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B6" w:rsidRPr="005D7B93" w:rsidRDefault="00CE68B6" w:rsidP="00CE68B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CE68B6" w:rsidRPr="005D7B93" w:rsidRDefault="00395AE6" w:rsidP="00732E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7B93">
        <w:rPr>
          <w:rFonts w:ascii="Arial" w:hAnsi="Arial" w:cs="Arial"/>
          <w:sz w:val="20"/>
          <w:szCs w:val="20"/>
        </w:rPr>
        <w:t xml:space="preserve">          </w:t>
      </w:r>
      <w:r w:rsidR="00732EF5" w:rsidRPr="005D7B93">
        <w:rPr>
          <w:rFonts w:ascii="Arial" w:hAnsi="Arial" w:cs="Arial"/>
          <w:sz w:val="20"/>
          <w:szCs w:val="20"/>
        </w:rPr>
        <w:t xml:space="preserve">В соответствии с п.4  </w:t>
      </w:r>
      <w:hyperlink w:anchor="Par35" w:history="1">
        <w:proofErr w:type="gramStart"/>
        <w:r w:rsidRPr="005D7B93">
          <w:rPr>
            <w:rFonts w:ascii="Arial" w:hAnsi="Arial" w:cs="Arial"/>
            <w:sz w:val="20"/>
            <w:szCs w:val="20"/>
          </w:rPr>
          <w:t>П</w:t>
        </w:r>
        <w:r w:rsidR="00CE68B6" w:rsidRPr="005D7B93">
          <w:rPr>
            <w:rFonts w:ascii="Arial" w:hAnsi="Arial" w:cs="Arial"/>
            <w:sz w:val="20"/>
            <w:szCs w:val="20"/>
          </w:rPr>
          <w:t>орядк</w:t>
        </w:r>
      </w:hyperlink>
      <w:r w:rsidR="00732EF5" w:rsidRPr="005D7B93">
        <w:rPr>
          <w:rFonts w:ascii="Arial" w:hAnsi="Arial" w:cs="Arial"/>
          <w:sz w:val="20"/>
          <w:szCs w:val="20"/>
        </w:rPr>
        <w:t>а</w:t>
      </w:r>
      <w:proofErr w:type="gramEnd"/>
      <w:r w:rsidR="00CE68B6" w:rsidRPr="005D7B93">
        <w:rPr>
          <w:rFonts w:ascii="Arial" w:hAnsi="Arial" w:cs="Arial"/>
          <w:sz w:val="20"/>
          <w:szCs w:val="20"/>
        </w:rPr>
        <w:t xml:space="preserve"> формирования и деятельности Комиссии территориального органа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 w:rsidR="00732EF5" w:rsidRPr="005D7B93">
        <w:rPr>
          <w:rFonts w:ascii="Arial" w:hAnsi="Arial" w:cs="Arial"/>
          <w:sz w:val="20"/>
          <w:szCs w:val="20"/>
        </w:rPr>
        <w:t>, утвержденного  приказом Федеральной службы</w:t>
      </w:r>
      <w:r w:rsidR="00E54255" w:rsidRPr="005D7B93">
        <w:rPr>
          <w:rFonts w:ascii="Arial" w:hAnsi="Arial" w:cs="Arial"/>
          <w:sz w:val="20"/>
          <w:szCs w:val="20"/>
        </w:rPr>
        <w:t xml:space="preserve"> </w:t>
      </w:r>
      <w:r w:rsidR="00732EF5" w:rsidRPr="005D7B93">
        <w:rPr>
          <w:rFonts w:ascii="Arial" w:hAnsi="Arial" w:cs="Arial"/>
          <w:sz w:val="20"/>
          <w:szCs w:val="20"/>
        </w:rPr>
        <w:t>по финансовому мониторингу</w:t>
      </w:r>
      <w:r w:rsidRPr="005D7B93">
        <w:rPr>
          <w:rFonts w:ascii="Arial" w:hAnsi="Arial" w:cs="Arial"/>
          <w:sz w:val="20"/>
          <w:szCs w:val="20"/>
        </w:rPr>
        <w:t xml:space="preserve"> </w:t>
      </w:r>
      <w:r w:rsidR="00732EF5" w:rsidRPr="005D7B93">
        <w:rPr>
          <w:rFonts w:ascii="Arial" w:hAnsi="Arial" w:cs="Arial"/>
          <w:sz w:val="20"/>
          <w:szCs w:val="20"/>
        </w:rPr>
        <w:t xml:space="preserve">от 16.12.2010 N 358, (далее – Порядок)  </w:t>
      </w:r>
      <w:r w:rsidR="00CE68B6" w:rsidRPr="005D7B93">
        <w:rPr>
          <w:rFonts w:ascii="Arial" w:hAnsi="Arial" w:cs="Arial"/>
          <w:sz w:val="20"/>
          <w:szCs w:val="20"/>
        </w:rPr>
        <w:t xml:space="preserve">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федеральной государственной гражданской службы (далее - должность гражданской службы) в территориальном органе Федеральной службы по финансовому мониторингу (за исключением гражданских служащих, замещающих должности руководителя и заместителя руководителя территориального органаФедеральной службы по финансовому мониторингу).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>13. Основаниями для проведения заседания Комиссии являются:</w:t>
      </w:r>
    </w:p>
    <w:p w:rsidR="00E54255" w:rsidRPr="005D7B93" w:rsidRDefault="00E54255" w:rsidP="00E54255">
      <w:pPr>
        <w:pStyle w:val="ConsPlusNormal"/>
        <w:ind w:firstLine="540"/>
        <w:jc w:val="both"/>
      </w:pPr>
      <w:bookmarkStart w:id="0" w:name="Par1"/>
      <w:bookmarkEnd w:id="0"/>
      <w:proofErr w:type="gramStart"/>
      <w:r w:rsidRPr="005D7B93">
        <w:t xml:space="preserve">а) представление руководителем территориального органа Федеральной службы по финансовому мониторингу в соответствии с </w:t>
      </w:r>
      <w:hyperlink r:id="rId4" w:history="1">
        <w:r w:rsidRPr="005D7B93">
          <w:t>пунктом 31</w:t>
        </w:r>
      </w:hyperlink>
      <w:r w:rsidRPr="005D7B93"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</w:t>
      </w:r>
      <w:proofErr w:type="gramEnd"/>
      <w:r w:rsidRPr="005D7B93">
        <w:t xml:space="preserve">, </w:t>
      </w:r>
      <w:proofErr w:type="gramStart"/>
      <w:r w:rsidRPr="005D7B93">
        <w:t>2009, N 39, ст. 4588; 2010, N 3, ст. 274, N 27, ст. 3446, N 30, ст. 4070; 2012, N 12, ст. 1391; 2013, N 14, ст. 1670, N 49 (ч. VII), ст. 6399; 2014, N 15, ст. 1729, N 26 (ч. II), ст. 3518; 2015, N 10, ст. 1506), материалов проверки, свидетельствующих:</w:t>
      </w:r>
      <w:proofErr w:type="gramEnd"/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о представлении гражданским служащим недостоверных или неполных сведений, предусмотренных </w:t>
      </w:r>
      <w:hyperlink r:id="rId5" w:history="1">
        <w:r w:rsidRPr="005D7B93">
          <w:t>подпунктом "а" пункта 1</w:t>
        </w:r>
      </w:hyperlink>
      <w:r w:rsidRPr="005D7B93">
        <w:t xml:space="preserve"> названного Положения;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б) </w:t>
      </w:r>
      <w:proofErr w:type="gramStart"/>
      <w:r w:rsidRPr="005D7B93">
        <w:t>поступившее</w:t>
      </w:r>
      <w:proofErr w:type="gramEnd"/>
      <w:r w:rsidRPr="005D7B93">
        <w:t xml:space="preserve"> должностному лицу, ответственному за работу по профилактике коррупционных и иных правонарушений территориального органа Федеральной службы по финансовому мониторингу:</w:t>
      </w:r>
    </w:p>
    <w:p w:rsidR="00E54255" w:rsidRPr="005D7B93" w:rsidRDefault="00E54255" w:rsidP="00E54255">
      <w:pPr>
        <w:pStyle w:val="ConsPlusNormal"/>
        <w:ind w:firstLine="540"/>
        <w:jc w:val="both"/>
      </w:pPr>
      <w:bookmarkStart w:id="1" w:name="Par6"/>
      <w:bookmarkEnd w:id="1"/>
      <w:proofErr w:type="gramStart"/>
      <w:r w:rsidRPr="005D7B93">
        <w:t xml:space="preserve">обращение гражданина, замещавшего в территориальном органе Федеральной службы по финансовому мониторингу должность гражданской службы, включенную в </w:t>
      </w:r>
      <w:hyperlink r:id="rId6" w:history="1">
        <w:r w:rsidRPr="005D7B93">
          <w:t>перечень</w:t>
        </w:r>
      </w:hyperlink>
      <w:r w:rsidRPr="005D7B93">
        <w:t xml:space="preserve"> должностей, утвержденный Федеральной службой по финансовому мониторингу в соответствии с </w:t>
      </w:r>
      <w:hyperlink r:id="rId7" w:history="1">
        <w:r w:rsidRPr="005D7B93">
          <w:t>пунктом 2</w:t>
        </w:r>
      </w:hyperlink>
      <w:r w:rsidRPr="005D7B93"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</w:t>
      </w:r>
      <w:proofErr w:type="gramEnd"/>
      <w:r w:rsidRPr="005D7B93">
        <w:t xml:space="preserve"> </w:t>
      </w:r>
      <w:proofErr w:type="gramStart"/>
      <w:r w:rsidRPr="005D7B93">
        <w:t>имуществе</w:t>
      </w:r>
      <w:proofErr w:type="gramEnd"/>
      <w:r w:rsidRPr="005D7B93">
        <w:t xml:space="preserve">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(Собрание законодательства Российской Федерации, 2009, N 21, ст. 2542; 2012, N 4, ст. 471, N 14, ст. 1616; 2014, N 27, ст. 3754; </w:t>
      </w:r>
      <w:proofErr w:type="gramStart"/>
      <w:r w:rsidRPr="005D7B93">
        <w:t>2015, N 10, ст. 1506),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федеральной государственной гражданской службы;</w:t>
      </w:r>
      <w:proofErr w:type="gramEnd"/>
    </w:p>
    <w:p w:rsidR="00E54255" w:rsidRPr="005D7B93" w:rsidRDefault="00E54255" w:rsidP="00E54255">
      <w:pPr>
        <w:pStyle w:val="ConsPlusNormal"/>
        <w:ind w:firstLine="540"/>
        <w:jc w:val="both"/>
      </w:pPr>
      <w:bookmarkStart w:id="2" w:name="Par8"/>
      <w:bookmarkEnd w:id="2"/>
      <w:r w:rsidRPr="005D7B93"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54255" w:rsidRPr="005D7B93" w:rsidRDefault="00E54255" w:rsidP="00E54255">
      <w:pPr>
        <w:pStyle w:val="ConsPlusNormal"/>
        <w:ind w:firstLine="540"/>
        <w:jc w:val="both"/>
      </w:pPr>
      <w:bookmarkStart w:id="3" w:name="Par9"/>
      <w:bookmarkEnd w:id="3"/>
      <w:proofErr w:type="gramStart"/>
      <w:r w:rsidRPr="005D7B93">
        <w:t xml:space="preserve">заявление гражданского служащего о невозможности выполнить требования Федерального </w:t>
      </w:r>
      <w:hyperlink r:id="rId8" w:history="1">
        <w:r w:rsidRPr="005D7B93">
          <w:t>закона</w:t>
        </w:r>
      </w:hyperlink>
      <w:r w:rsidRPr="005D7B93"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N 79-ФЗ) (Собрание законодательства Российской Федерации, 2013, N 19</w:t>
      </w:r>
      <w:proofErr w:type="gramEnd"/>
      <w:r w:rsidRPr="005D7B93">
        <w:t xml:space="preserve">, ст. 2306; </w:t>
      </w:r>
      <w:proofErr w:type="gramStart"/>
      <w:r w:rsidRPr="005D7B93">
        <w:t>2014, N 52 (ч. I), ст. 7542)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</w:t>
      </w:r>
      <w:proofErr w:type="gramEnd"/>
      <w:r w:rsidRPr="005D7B93">
        <w:t xml:space="preserve"> его супруги (супруга) и несовершеннолетних детей;</w:t>
      </w:r>
    </w:p>
    <w:p w:rsidR="00E54255" w:rsidRPr="005D7B93" w:rsidRDefault="00E54255" w:rsidP="00E54255">
      <w:pPr>
        <w:pStyle w:val="ConsPlusNormal"/>
        <w:ind w:firstLine="540"/>
        <w:jc w:val="both"/>
      </w:pPr>
      <w:bookmarkStart w:id="4" w:name="Par11"/>
      <w:bookmarkEnd w:id="4"/>
      <w:r w:rsidRPr="005D7B93">
        <w:t>в) представление руководителя территориального органа Федеральной службы по финансовому мониторингу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Федеральной службы по финансовому мониторингу мер по предупреждению коррупции;</w:t>
      </w:r>
    </w:p>
    <w:p w:rsidR="00E54255" w:rsidRPr="005D7B93" w:rsidRDefault="00E54255" w:rsidP="00E54255">
      <w:pPr>
        <w:pStyle w:val="ConsPlusNormal"/>
        <w:ind w:firstLine="540"/>
        <w:jc w:val="both"/>
      </w:pPr>
      <w:bookmarkStart w:id="5" w:name="Par13"/>
      <w:bookmarkEnd w:id="5"/>
      <w:proofErr w:type="gramStart"/>
      <w:r w:rsidRPr="005D7B93">
        <w:t xml:space="preserve">г) представление руководителем территориального органа Федеральной службы по финансовому мониторингу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9" w:history="1">
        <w:r w:rsidRPr="005D7B93">
          <w:t>частью 1 статьи 3</w:t>
        </w:r>
      </w:hyperlink>
      <w:r w:rsidRPr="005D7B93"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 (ч. IV), ст. 6953</w:t>
      </w:r>
      <w:proofErr w:type="gramEnd"/>
      <w:r w:rsidRPr="005D7B93">
        <w:t>; 2014, N 52 (ч. I), ст. 7542);</w:t>
      </w:r>
    </w:p>
    <w:p w:rsidR="00E54255" w:rsidRPr="005D7B93" w:rsidRDefault="00E54255" w:rsidP="00E54255">
      <w:pPr>
        <w:pStyle w:val="ConsPlusNormal"/>
        <w:ind w:firstLine="540"/>
        <w:jc w:val="both"/>
      </w:pPr>
      <w:bookmarkStart w:id="6" w:name="Par15"/>
      <w:bookmarkEnd w:id="6"/>
      <w:proofErr w:type="spellStart"/>
      <w:r w:rsidRPr="005D7B93">
        <w:t>д</w:t>
      </w:r>
      <w:proofErr w:type="spellEnd"/>
      <w:r w:rsidRPr="005D7B93">
        <w:t xml:space="preserve">) поступившее в соответствии с </w:t>
      </w:r>
      <w:hyperlink r:id="rId10" w:history="1">
        <w:r w:rsidRPr="005D7B93">
          <w:t>частью 4 статьи 12</w:t>
        </w:r>
      </w:hyperlink>
      <w:r w:rsidRPr="005D7B93">
        <w:t xml:space="preserve"> Федерального закона от 25 декабря 2008 г. N 273-ФЗ "О противодействии коррупции" и </w:t>
      </w:r>
      <w:hyperlink r:id="rId11" w:history="1">
        <w:r w:rsidRPr="005D7B93">
          <w:t>статьей 64.1</w:t>
        </w:r>
      </w:hyperlink>
      <w:r w:rsidRPr="005D7B93">
        <w:t xml:space="preserve"> Трудового кодекса Российской Федерации (Собрание </w:t>
      </w:r>
      <w:r w:rsidRPr="005D7B93">
        <w:lastRenderedPageBreak/>
        <w:t xml:space="preserve">законодательства Российской Федерации, 2002, N 1 (ч. I), ст. 3; 2008, N 52 (ч. I), ст. 6235; </w:t>
      </w:r>
      <w:proofErr w:type="gramStart"/>
      <w:r w:rsidRPr="005D7B93">
        <w:t>2011, N 48, ст. 6730) в территориальный орган Федеральной службы по финансовому мониторингу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Федеральной службы по финансовому мониторингу,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</w:t>
      </w:r>
      <w:proofErr w:type="gramEnd"/>
      <w:r w:rsidRPr="005D7B93">
        <w:t xml:space="preserve"> должности в территориальном органе Федеральной службы по финансовому мониторингу,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</w:t>
      </w:r>
      <w:proofErr w:type="gramStart"/>
      <w:r w:rsidRPr="005D7B93">
        <w:t>или</w:t>
      </w:r>
      <w:proofErr w:type="gramEnd"/>
      <w:r w:rsidRPr="005D7B93"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14. Материалы проверки, указанные в </w:t>
      </w:r>
      <w:hyperlink w:anchor="Par1" w:history="1">
        <w:r w:rsidRPr="005D7B93">
          <w:t>подпунктах "а"</w:t>
        </w:r>
      </w:hyperlink>
      <w:r w:rsidRPr="005D7B93">
        <w:t xml:space="preserve"> и </w:t>
      </w:r>
      <w:hyperlink w:anchor="Par13" w:history="1">
        <w:r w:rsidRPr="005D7B93">
          <w:t>"г" пункта 13</w:t>
        </w:r>
      </w:hyperlink>
      <w:r w:rsidRPr="005D7B93">
        <w:t xml:space="preserve"> настоящего Порядка, представляются руководителем территориального органа Федеральной службы по финансовому мониторингу председателю Комиссии непосредственно или через подразделение территориального органа Федеральной службы по финансовому мониторингу (должностное лицо), отвечающее за организацию делопроизводства, в течение трех дней после рассмотрения материалов проверки.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Обращение, предусмотренное </w:t>
      </w:r>
      <w:hyperlink w:anchor="Par6" w:history="1">
        <w:r w:rsidRPr="005D7B93">
          <w:t>абзацем вторым подпункта "б" пункта 13</w:t>
        </w:r>
      </w:hyperlink>
      <w:r w:rsidRPr="005D7B93">
        <w:t xml:space="preserve"> настоящего Порядка, подается гражданином, замещавшим должность гражданской службы в территориальном органе Федеральной службы по финансовому мониторингу, должностному лицу территориального органа Федеральной службы по финансовому мониторингу, ответственному за работу по профилактике коррупционных и иных правонарушений. Обращение подлежит регистрации в подразделении территориального органа Федеральной службы по финансовому мониторингу (должностным лицом), отвечающе</w:t>
      </w:r>
      <w:proofErr w:type="gramStart"/>
      <w:r w:rsidRPr="005D7B93">
        <w:t>м(</w:t>
      </w:r>
      <w:proofErr w:type="gramEnd"/>
      <w:r w:rsidRPr="005D7B93">
        <w:t xml:space="preserve">им) за организацию делопроизводства. </w:t>
      </w:r>
      <w:proofErr w:type="gramStart"/>
      <w:r w:rsidRPr="005D7B93">
        <w:t>В обращении указываются: фамилия, имя, отчество (при наличии) гражданина, дата его рождения, адрес места жительства, замещаемые должности гражданской службы в течение последних двух лет до дня увольнения с федеральной государственной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</w:t>
      </w:r>
      <w:proofErr w:type="gramEnd"/>
      <w:r w:rsidRPr="005D7B93">
        <w:t xml:space="preserve">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Должностное лицо территориального органа Федеральной службы по финансовому мониторингу, ответственное за работу по профилактике коррупционных и иных правонарушений, осуществляет рассмотрение обращения, по результатам которого подготавливает мотивированное заключение по существу обращения с учетом требований </w:t>
      </w:r>
      <w:hyperlink r:id="rId12" w:history="1">
        <w:r w:rsidRPr="005D7B93">
          <w:t>статьи 12</w:t>
        </w:r>
      </w:hyperlink>
      <w:r w:rsidRPr="005D7B93">
        <w:t xml:space="preserve"> Федерального закона от 25 декабря 2008 г. N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Обращение, предусмотренное </w:t>
      </w:r>
      <w:hyperlink w:anchor="Par6" w:history="1">
        <w:r w:rsidRPr="005D7B93">
          <w:t>абзацем вторым подпункта "б" пункта 13</w:t>
        </w:r>
      </w:hyperlink>
      <w:r w:rsidRPr="005D7B93">
        <w:t xml:space="preserve"> настоящего Порядка, может быть подано гражданским служащим, планирующим свое увольнение с федеральной государственной гражданской службы, и подлежит рассмотрению Комиссией в соответствии с настоящим Порядком.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Заявления, предусмотренные </w:t>
      </w:r>
      <w:hyperlink w:anchor="Par8" w:history="1">
        <w:r w:rsidRPr="005D7B93">
          <w:t>абзацами третьим</w:t>
        </w:r>
      </w:hyperlink>
      <w:r w:rsidRPr="005D7B93">
        <w:t xml:space="preserve"> и </w:t>
      </w:r>
      <w:hyperlink w:anchor="Par9" w:history="1">
        <w:r w:rsidRPr="005D7B93">
          <w:t>четвертым подпункта "б" пункта 13</w:t>
        </w:r>
      </w:hyperlink>
      <w:r w:rsidRPr="005D7B93">
        <w:t xml:space="preserve"> настоящего Порядка, подаются через подразделение территориального органа Федеральной службы по финансовому мониторингу (должностное лицо), отвечающее за организацию делопроизводства, в течение трех дней после их рассмотрения соответствующим должностным лицом.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Представление, указанное в </w:t>
      </w:r>
      <w:hyperlink w:anchor="Par11" w:history="1">
        <w:r w:rsidRPr="005D7B93">
          <w:t>подпункте "в" пункта 13</w:t>
        </w:r>
      </w:hyperlink>
      <w:r w:rsidRPr="005D7B93">
        <w:t xml:space="preserve"> настоящего Порядка, направляется председателю Комиссии непосредственно с последующей регистрацией в подразделении территориального органа Федеральной службы по финансовому мониторингу (должностным лицом), отвечающе</w:t>
      </w:r>
      <w:proofErr w:type="gramStart"/>
      <w:r w:rsidRPr="005D7B93">
        <w:t>м(</w:t>
      </w:r>
      <w:proofErr w:type="gramEnd"/>
      <w:r w:rsidRPr="005D7B93">
        <w:t>им) за организацию делопроизводства.</w:t>
      </w:r>
    </w:p>
    <w:p w:rsidR="00E54255" w:rsidRPr="005D7B93" w:rsidRDefault="00E54255" w:rsidP="00E54255">
      <w:pPr>
        <w:pStyle w:val="ConsPlusNormal"/>
        <w:ind w:firstLine="540"/>
        <w:jc w:val="both"/>
      </w:pPr>
      <w:r w:rsidRPr="005D7B93">
        <w:t xml:space="preserve">Поступившее в территориальный орган Федеральной службы по финансовому мониторингу уведомление, предусмотренное </w:t>
      </w:r>
      <w:hyperlink w:anchor="Par15" w:history="1">
        <w:r w:rsidRPr="005D7B93">
          <w:t>подпунктом "</w:t>
        </w:r>
        <w:proofErr w:type="spellStart"/>
        <w:r w:rsidRPr="005D7B93">
          <w:t>д</w:t>
        </w:r>
        <w:proofErr w:type="spellEnd"/>
        <w:r w:rsidRPr="005D7B93">
          <w:t>" пункта 13</w:t>
        </w:r>
      </w:hyperlink>
      <w:r w:rsidRPr="005D7B93">
        <w:t xml:space="preserve"> настоящего Порядка, после его регистрации в подразделении территориального органа Федеральной службы по финансовому мониторингу (должностным лицом), отвечающе</w:t>
      </w:r>
      <w:proofErr w:type="gramStart"/>
      <w:r w:rsidRPr="005D7B93">
        <w:t>м(</w:t>
      </w:r>
      <w:proofErr w:type="gramEnd"/>
      <w:r w:rsidRPr="005D7B93">
        <w:t xml:space="preserve">им) за организацию делопроизводства, направляется должностному лицу территориального органа Федеральной службы по финансовому мониторингу, ответственному за работу по профилактике коррупционных и иных правонарушений. </w:t>
      </w:r>
      <w:proofErr w:type="gramStart"/>
      <w:r w:rsidRPr="005D7B93">
        <w:t xml:space="preserve">Должностное лицо территориального органа Федеральной службы по финансовому мониторингу, ответственное за работу по профилактике коррупционных и иных правонарушений, осуществляет рассмотрение уведомления, по результатам которого подготавливает мотивированное заключение о соблюдении гражданином, замещавшим должность гражданской службы в территориальном органе Федеральной службы по финансовому мониторингу, требований </w:t>
      </w:r>
      <w:hyperlink r:id="rId13" w:history="1">
        <w:r w:rsidRPr="005D7B93">
          <w:t>статьи 12</w:t>
        </w:r>
      </w:hyperlink>
      <w:r w:rsidRPr="005D7B93">
        <w:t xml:space="preserve"> Федерального закона от 25 декабря 2008 г. N 273-ФЗ "О противодействии коррупции".</w:t>
      </w:r>
      <w:proofErr w:type="gramEnd"/>
      <w:r w:rsidRPr="005D7B93">
        <w:t xml:space="preserve">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CE68B6" w:rsidRPr="005D7B93" w:rsidRDefault="00E54255" w:rsidP="00E54255">
      <w:pPr>
        <w:pStyle w:val="ConsPlusNormal"/>
        <w:ind w:firstLine="540"/>
        <w:jc w:val="both"/>
      </w:pPr>
      <w:r w:rsidRPr="005D7B93"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sectPr w:rsidR="00CE68B6" w:rsidRPr="005D7B93" w:rsidSect="00395AE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8B6"/>
    <w:rsid w:val="002C1910"/>
    <w:rsid w:val="00395AE6"/>
    <w:rsid w:val="0054746A"/>
    <w:rsid w:val="005D7B93"/>
    <w:rsid w:val="00732EF5"/>
    <w:rsid w:val="007655E0"/>
    <w:rsid w:val="00CE68B6"/>
    <w:rsid w:val="00E54255"/>
    <w:rsid w:val="00E87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8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42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8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A63AEF6A95FF1418846639E27AAPAI" TargetMode="External"/><Relationship Id="rId13" Type="http://schemas.openxmlformats.org/officeDocument/2006/relationships/hyperlink" Target="consultantplus://offline/ref=E9D6D20B5A55EE0E146C1A0A00E616053A63AEF6A85EF1418846639E27AA15AE86725FD5A8P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9D6D20B5A55EE0E146C1A0A00E616053A63AAF6AD5DF1418846639E27AA15AE86725FD688FC84F4A7PEI" TargetMode="External"/><Relationship Id="rId12" Type="http://schemas.openxmlformats.org/officeDocument/2006/relationships/hyperlink" Target="consultantplus://offline/ref=E9D6D20B5A55EE0E146C1A0A00E616053A63AEF6A85EF1418846639E27AA15AE86725FD5A8P0I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D6D20B5A55EE0E146C1A0A00E616053A6CAAF2AE5DF1418846639E27AA15AE86725FD688FC84F5A7P2I" TargetMode="External"/><Relationship Id="rId11" Type="http://schemas.openxmlformats.org/officeDocument/2006/relationships/hyperlink" Target="consultantplus://offline/ref=E9D6D20B5A55EE0E146C1A0A00E616053A6CAEF5A45BF1418846639E27AA15AE86725FD68FFDA8P7I" TargetMode="External"/><Relationship Id="rId5" Type="http://schemas.openxmlformats.org/officeDocument/2006/relationships/hyperlink" Target="consultantplus://offline/ref=E9D6D20B5A55EE0E146C1A0A00E616053A6CAFF3AE5FF1418846639E27AA15AE86725FD688FC84F7A7P1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D6D20B5A55EE0E146C1A0A00E616053A63AEF6A85EF1418846639E27AA15AE86725FD4A8PBI" TargetMode="External"/><Relationship Id="rId4" Type="http://schemas.openxmlformats.org/officeDocument/2006/relationships/hyperlink" Target="consultantplus://offline/ref=E9D6D20B5A55EE0E146C1A0A00E616053A6CAFF3AE5FF1418846639E27AA15AE86725FD688FC85F6A7PFI" TargetMode="External"/><Relationship Id="rId9" Type="http://schemas.openxmlformats.org/officeDocument/2006/relationships/hyperlink" Target="consultantplus://offline/ref=E9D6D20B5A55EE0E146C1A0A00E616053A63AEF6AE58F1418846639E27AA15AE86725FD688FC85F6A7PE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BuhUchet</dc:creator>
  <cp:lastModifiedBy>OKuleshova</cp:lastModifiedBy>
  <cp:revision>5</cp:revision>
  <cp:lastPrinted>2015-10-23T08:20:00Z</cp:lastPrinted>
  <dcterms:created xsi:type="dcterms:W3CDTF">2015-10-22T14:17:00Z</dcterms:created>
  <dcterms:modified xsi:type="dcterms:W3CDTF">2015-10-23T08:25:00Z</dcterms:modified>
</cp:coreProperties>
</file>