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AC6" w:rsidRPr="00EE7AC6" w:rsidRDefault="00E74B4A" w:rsidP="008844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ПАМЯТКА</w:t>
      </w:r>
    </w:p>
    <w:p w:rsidR="00E74B4A" w:rsidRDefault="00E74B4A" w:rsidP="008844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ОТВЕТСТВЕННОСТИ ЗА НЕПРЕДСТАВЛЕНИЕ</w:t>
      </w:r>
      <w:r w:rsidRPr="00EE7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ИЛИ ПРЕДСТАВЛЕНИЕ НЕПОЛНЫХ ИЛИ НЕДОСТОВЕРНЫХ СВЕДЕНИЙ</w:t>
      </w:r>
    </w:p>
    <w:p w:rsidR="00E74B4A" w:rsidRDefault="00E74B4A" w:rsidP="008844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</w:t>
      </w:r>
    </w:p>
    <w:p w:rsidR="00EE7AC6" w:rsidRPr="00EE7AC6" w:rsidRDefault="00E74B4A" w:rsidP="008844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ИМУЩЕСТВЕННОГО ХАРАКТЕРА</w:t>
      </w:r>
    </w:p>
    <w:p w:rsidR="00EE7AC6" w:rsidRPr="00EE7AC6" w:rsidRDefault="00EE7AC6" w:rsidP="008844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AC6" w:rsidRPr="00EE7AC6" w:rsidRDefault="00EE7AC6" w:rsidP="008844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7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Непредставление федеральным государственным гражданским служащим сведений о своих доходах, расходах, об имуществе и обязательствах имущественного характера, а также сведений о доходах, расходах, об 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 является правонарушением, влекущим ответственность, установленную законодательством Российской Федерации.</w:t>
      </w:r>
      <w:proofErr w:type="gramEnd"/>
    </w:p>
    <w:p w:rsidR="00EE7AC6" w:rsidRPr="00EE7AC6" w:rsidRDefault="00EE7AC6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Следует учитывать, что представление обозначенных сведений является обязанностью федерального государственного гражданского служащего (пункт 9 части 1 статьи 15, статьи 20 и 20.1 Федерального закона от 27.07.2004 № 79-ФЗ «О государственной гражданской службе Российской Федерации»). </w:t>
      </w:r>
      <w:proofErr w:type="gramStart"/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Таким образом, согласно статье 59.1 Федерального закона от 27.07.2004 № 79-ФЗ «О государственной гражданской службе Российской Федерации» за несоблюдение гражданским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названным Федеральным  законом, Федеральным законом от 25.12.2008 № 273-ФЗ «О противодействии коррупции» и другими федеральными законами, налагаются следующие взыскания:</w:t>
      </w:r>
      <w:proofErr w:type="gramEnd"/>
    </w:p>
    <w:p w:rsidR="00EE7AC6" w:rsidRPr="00EE7AC6" w:rsidRDefault="00E74B4A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ab/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замечание;</w:t>
      </w:r>
    </w:p>
    <w:p w:rsidR="00EE7AC6" w:rsidRPr="00EE7AC6" w:rsidRDefault="00E74B4A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ab/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выговор;</w:t>
      </w:r>
    </w:p>
    <w:p w:rsidR="00EE7AC6" w:rsidRPr="00EE7AC6" w:rsidRDefault="00E74B4A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ab/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предупреждение о неполном должностном соответствии.</w:t>
      </w:r>
    </w:p>
    <w:p w:rsidR="00EE7AC6" w:rsidRPr="00EE7AC6" w:rsidRDefault="00EE7AC6" w:rsidP="0088441D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ru-RU"/>
        </w:rPr>
        <w:t xml:space="preserve">Прим.: Ограничения, запреты, требования к служебному поведению установлены статьями 16-19 Федерального закона от 27.07.2004 № 79-ФЗ «О государственной гражданской службе Российской Федерации». </w:t>
      </w:r>
    </w:p>
    <w:p w:rsidR="00EE7AC6" w:rsidRPr="00EE7AC6" w:rsidRDefault="00EE7AC6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При этом согласно статье 59.2 Федерального закона от 27.07.2004 № 79-ФЗ 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br/>
        <w:t xml:space="preserve">«О государственной гражданской службе Российской Федерации», федеральный государственный гражданский служащий подлежит увольнению в связи с утратой доверия в случае: </w:t>
      </w:r>
    </w:p>
    <w:p w:rsidR="00EE7AC6" w:rsidRPr="00EE7AC6" w:rsidRDefault="00E74B4A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ab/>
      </w:r>
      <w:r w:rsidR="00EE7AC6" w:rsidRPr="00EE7AC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непредставления</w:t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сведений о </w:t>
      </w:r>
      <w:r w:rsidR="00EE7AC6" w:rsidRPr="00EE7AC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своих</w:t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доходах, расходах, об имуществе </w:t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br/>
        <w:t xml:space="preserve">и обязательствах имущественного характера, а также о доходах, расходах, об имуществе и обязательствах имущественного характера своих </w:t>
      </w:r>
      <w:r w:rsidR="00EE7AC6" w:rsidRPr="00EE7AC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супруги (супруга) и несовершеннолетних детей</w:t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EE7AC6" w:rsidRPr="00EE7AC6" w:rsidRDefault="00E74B4A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ab/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представления </w:t>
      </w:r>
      <w:r w:rsidR="00EE7AC6" w:rsidRPr="00EE7AC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заведомо</w:t>
      </w:r>
      <w:r w:rsidR="00EE7AC6"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недостоверных или неполных указанных сведений.</w:t>
      </w:r>
    </w:p>
    <w:p w:rsidR="00EE7AC6" w:rsidRPr="00EE7AC6" w:rsidRDefault="00EE7AC6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trike/>
          <w:kern w:val="28"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Кроме того, частью 3 статьи 20.1 Федерального закона от 27.07.2004 № 79-ФЗ 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br/>
        <w:t xml:space="preserve">«О государственной гражданской службе Российской Федерации» также устанавливается, что </w:t>
      </w:r>
      <w:r w:rsidRPr="00EE7AC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представление недостоверных и неполных сведений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о </w:t>
      </w:r>
      <w:r w:rsidRPr="00EE7AC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своих расходах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также влечет увольнение с федеральной государственной гражданской службы.</w:t>
      </w:r>
    </w:p>
    <w:p w:rsidR="00EE7AC6" w:rsidRPr="00EE7AC6" w:rsidRDefault="00EE7AC6" w:rsidP="0088441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Учитывая изложенное, Управление кадровой и организационно-инспекторской 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lastRenderedPageBreak/>
        <w:t>работы настоятельно рекомендует не рассчитывать на свою память, а сверять вносимые данные с соответствующими документами. Помните, что в случае, если вы ошибетесь, не заметите свою ошибку и не подадите уточняющие сведения в сроки, установленные для подачи таких сведений, это будет являться основанием для привлечения Вас к ответственности.</w:t>
      </w:r>
    </w:p>
    <w:p w:rsidR="004A3B66" w:rsidRPr="005A76A9" w:rsidRDefault="00EE7AC6" w:rsidP="005A76A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proofErr w:type="gramStart"/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В случае невозможности представления по объективным причинам федеральными государственными гражданскими служащими сведений</w:t>
      </w:r>
      <w:r w:rsidR="00E74B4A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о доходах, об 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имуществе и обязательствах имущественного характера своих супруги (супруга) и несовершеннолетних детей таким гражданским служащим в обязательном порядке необходимо подать соответствующее заявление в </w:t>
      </w:r>
      <w:r w:rsidRPr="00EE7AC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подразделение кадровой службы по профилактике коррупционных и иных правонарушений Федеральной службы по финансовому мониторингу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с указанием конкретной причины непредставления сведений (пункт 9 Положения</w:t>
      </w:r>
      <w:proofErr w:type="gramEnd"/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утвержденного Указом Президента Российской Федерации от 18.05.2009  № 559). </w:t>
      </w:r>
      <w:proofErr w:type="gramStart"/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Данное заявление подлежит рассмотрению на заседании Комиссии по соблюдению требований к служебному поведению федеральных государственных гражданских служащих и урегулированию конфликта интересов в соответствии с Положением о комиссиях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01.07.2010</w:t>
      </w:r>
      <w:r w:rsidR="00E74B4A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№</w:t>
      </w:r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821 «О комиссиях по соблюдению требований к служебному поведению федеральных государственных служащих и</w:t>
      </w:r>
      <w:proofErr w:type="gramEnd"/>
      <w:r w:rsidRPr="00EE7AC6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урегулированию конфликта интересов». К заявлению могут быть приложены иные документы.</w:t>
      </w:r>
      <w:bookmarkStart w:id="0" w:name="_GoBack"/>
      <w:bookmarkEnd w:id="0"/>
    </w:p>
    <w:sectPr w:rsidR="004A3B66" w:rsidRPr="005A76A9" w:rsidSect="00105CE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0652"/>
    <w:multiLevelType w:val="hybridMultilevel"/>
    <w:tmpl w:val="27822138"/>
    <w:lvl w:ilvl="0" w:tplc="14AA16CE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AA"/>
    <w:rsid w:val="0002133A"/>
    <w:rsid w:val="00052DE5"/>
    <w:rsid w:val="0005754B"/>
    <w:rsid w:val="00057774"/>
    <w:rsid w:val="000723D4"/>
    <w:rsid w:val="0007600E"/>
    <w:rsid w:val="000E6468"/>
    <w:rsid w:val="00105CEA"/>
    <w:rsid w:val="00140BE3"/>
    <w:rsid w:val="00140E6B"/>
    <w:rsid w:val="00162A44"/>
    <w:rsid w:val="00182F7F"/>
    <w:rsid w:val="001A31E0"/>
    <w:rsid w:val="002530E2"/>
    <w:rsid w:val="002567DA"/>
    <w:rsid w:val="0027356E"/>
    <w:rsid w:val="002767BA"/>
    <w:rsid w:val="00297519"/>
    <w:rsid w:val="002B713C"/>
    <w:rsid w:val="002E31A2"/>
    <w:rsid w:val="003060B2"/>
    <w:rsid w:val="00362AA7"/>
    <w:rsid w:val="003876F2"/>
    <w:rsid w:val="0039234E"/>
    <w:rsid w:val="003A20C2"/>
    <w:rsid w:val="003A4682"/>
    <w:rsid w:val="003E535D"/>
    <w:rsid w:val="00400FE8"/>
    <w:rsid w:val="00430672"/>
    <w:rsid w:val="00435573"/>
    <w:rsid w:val="004372E7"/>
    <w:rsid w:val="00463B47"/>
    <w:rsid w:val="004813DE"/>
    <w:rsid w:val="00484A78"/>
    <w:rsid w:val="004A3B66"/>
    <w:rsid w:val="004D564D"/>
    <w:rsid w:val="004E664C"/>
    <w:rsid w:val="00521C25"/>
    <w:rsid w:val="00575704"/>
    <w:rsid w:val="00581249"/>
    <w:rsid w:val="005963FA"/>
    <w:rsid w:val="00597549"/>
    <w:rsid w:val="005A3770"/>
    <w:rsid w:val="005A76A9"/>
    <w:rsid w:val="00614040"/>
    <w:rsid w:val="00631EC7"/>
    <w:rsid w:val="00640E86"/>
    <w:rsid w:val="006C70BE"/>
    <w:rsid w:val="006D5874"/>
    <w:rsid w:val="00701A36"/>
    <w:rsid w:val="0074305D"/>
    <w:rsid w:val="007603AE"/>
    <w:rsid w:val="007766A4"/>
    <w:rsid w:val="00785AEB"/>
    <w:rsid w:val="00786B17"/>
    <w:rsid w:val="007A4F7F"/>
    <w:rsid w:val="007B3BB7"/>
    <w:rsid w:val="007D366B"/>
    <w:rsid w:val="00861AB4"/>
    <w:rsid w:val="00872C5F"/>
    <w:rsid w:val="0088441D"/>
    <w:rsid w:val="008B20B2"/>
    <w:rsid w:val="008D6618"/>
    <w:rsid w:val="008E077A"/>
    <w:rsid w:val="008E37F5"/>
    <w:rsid w:val="00914733"/>
    <w:rsid w:val="00916177"/>
    <w:rsid w:val="009815AA"/>
    <w:rsid w:val="009F27BF"/>
    <w:rsid w:val="00A4559D"/>
    <w:rsid w:val="00A52B84"/>
    <w:rsid w:val="00A52C66"/>
    <w:rsid w:val="00AB4D9A"/>
    <w:rsid w:val="00AF0D96"/>
    <w:rsid w:val="00B003BA"/>
    <w:rsid w:val="00B853B8"/>
    <w:rsid w:val="00B94D51"/>
    <w:rsid w:val="00B97D22"/>
    <w:rsid w:val="00BA7245"/>
    <w:rsid w:val="00BE2A94"/>
    <w:rsid w:val="00BE71DE"/>
    <w:rsid w:val="00BF6E2D"/>
    <w:rsid w:val="00C27052"/>
    <w:rsid w:val="00D25FCF"/>
    <w:rsid w:val="00D27E29"/>
    <w:rsid w:val="00D30179"/>
    <w:rsid w:val="00D47433"/>
    <w:rsid w:val="00DD0912"/>
    <w:rsid w:val="00DF69A7"/>
    <w:rsid w:val="00E74B4A"/>
    <w:rsid w:val="00E81CDC"/>
    <w:rsid w:val="00E9486D"/>
    <w:rsid w:val="00EB156C"/>
    <w:rsid w:val="00EB5BA8"/>
    <w:rsid w:val="00EB6000"/>
    <w:rsid w:val="00EE7AC6"/>
    <w:rsid w:val="00EF3126"/>
    <w:rsid w:val="00F27F38"/>
    <w:rsid w:val="00F57D46"/>
    <w:rsid w:val="00F81E66"/>
    <w:rsid w:val="00FD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Бычкова Наталья Валентиновна</dc:creator>
  <cp:keywords/>
  <dc:description/>
  <cp:lastModifiedBy>Бычкова Наталья Валентиновна</cp:lastModifiedBy>
  <cp:revision>98</cp:revision>
  <cp:lastPrinted>2020-08-18T09:55:00Z</cp:lastPrinted>
  <dcterms:created xsi:type="dcterms:W3CDTF">2020-08-14T05:58:00Z</dcterms:created>
  <dcterms:modified xsi:type="dcterms:W3CDTF">2021-02-12T06:56:00Z</dcterms:modified>
</cp:coreProperties>
</file>